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3D9D" w:rsidRPr="006D697C" w:rsidP="00C33D9D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Pr="006D697C">
        <w:rPr>
          <w:rFonts w:ascii="Times New Roman" w:hAnsi="Times New Roman" w:cs="Times New Roman"/>
          <w:sz w:val="22"/>
          <w:szCs w:val="22"/>
        </w:rPr>
        <w:t>2-</w:t>
      </w:r>
      <w:r w:rsidR="00C1680F">
        <w:rPr>
          <w:rFonts w:ascii="Times New Roman" w:hAnsi="Times New Roman" w:cs="Times New Roman"/>
          <w:sz w:val="22"/>
          <w:szCs w:val="22"/>
        </w:rPr>
        <w:t>2837</w:t>
      </w:r>
      <w:r w:rsidRPr="006D697C">
        <w:rPr>
          <w:rFonts w:ascii="Times New Roman" w:hAnsi="Times New Roman" w:cs="Times New Roman"/>
          <w:sz w:val="22"/>
          <w:szCs w:val="22"/>
        </w:rPr>
        <w:t>-210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6D697C">
        <w:rPr>
          <w:rFonts w:ascii="Times New Roman" w:hAnsi="Times New Roman" w:cs="Times New Roman"/>
          <w:sz w:val="22"/>
          <w:szCs w:val="22"/>
        </w:rPr>
        <w:t>/202</w:t>
      </w:r>
      <w:r>
        <w:rPr>
          <w:rFonts w:ascii="Times New Roman" w:hAnsi="Times New Roman" w:cs="Times New Roman"/>
          <w:sz w:val="22"/>
          <w:szCs w:val="22"/>
        </w:rPr>
        <w:t>6</w:t>
      </w:r>
    </w:p>
    <w:p w:rsidR="00C1680F" w:rsidP="00C1680F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86MS0042-01-2026-003881-28</w:t>
      </w:r>
    </w:p>
    <w:p w:rsidR="00C33D9D" w:rsidRPr="00CE36DD" w:rsidP="00C33D9D">
      <w:pPr>
        <w:widowControl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>ЗАОЧНОЕ РЕШЕНИЕ</w:t>
      </w:r>
    </w:p>
    <w:p w:rsidR="00C33D9D" w:rsidRPr="00CE36DD" w:rsidP="00C33D9D">
      <w:pPr>
        <w:widowControl w:val="0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C33D9D" w:rsidRPr="00CE36DD" w:rsidP="00C1680F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             </w:t>
      </w:r>
      <w:r w:rsidR="00052CB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01 октября</w:t>
      </w: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C33D9D" w:rsidRPr="00CE36DD" w:rsidP="00C1680F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Югры, и.о. мирового судьи Мировой судья судебного участка № 2 Нижневартовского судебного района города окружного значения Нижневартовска ХМАО – Югры Вдовина О.В.,</w:t>
      </w:r>
    </w:p>
    <w:p w:rsidR="0076298C" w:rsidRPr="00CE36DD" w:rsidP="00C1680F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E36D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секретаре Лебедевой </w:t>
      </w:r>
      <w:r w:rsidRPr="00CE36D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М.В.,</w:t>
      </w:r>
    </w:p>
    <w:p w:rsidR="00C1680F" w:rsidRPr="00C1680F" w:rsidP="00C168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80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C1680F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Профессиональная коллекторская организация «Айди Коллект» к Исаеву Кириллу Александровичу о взыскании задолженности по договору займа,</w:t>
      </w:r>
      <w:r w:rsidRPr="00C1680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третье л</w:t>
      </w:r>
      <w:r w:rsidRPr="00C1680F">
        <w:rPr>
          <w:rFonts w:ascii="Times New Roman" w:hAnsi="Times New Roman" w:cs="Times New Roman"/>
          <w:bCs/>
          <w:color w:val="FF0000"/>
          <w:sz w:val="28"/>
          <w:szCs w:val="28"/>
        </w:rPr>
        <w:t>ицо не заявляющее самостоятельных требований- ООО МКК «Универсальное Финансирование»</w:t>
      </w:r>
    </w:p>
    <w:p w:rsidR="00C1680F" w:rsidRPr="00C1680F" w:rsidP="00C168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80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Руководствуясь ст.ст. 194-199 ГПК РФ, мировой судья</w:t>
      </w:r>
    </w:p>
    <w:p w:rsidR="00C1680F" w:rsidP="00C1680F">
      <w:pPr>
        <w:ind w:firstLine="709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C1680F" w:rsidP="00C1680F">
      <w:pPr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Исковые требования общества</w:t>
      </w:r>
      <w:r>
        <w:rPr>
          <w:rFonts w:ascii="Times New Roman" w:hAnsi="Times New Roman" w:cs="Times New Roman"/>
          <w:sz w:val="28"/>
          <w:szCs w:val="28"/>
        </w:rPr>
        <w:t xml:space="preserve"> с ограниченной ответственностью Профессиональная коллекторская организация «Айди Кол</w:t>
      </w:r>
      <w:r>
        <w:rPr>
          <w:rFonts w:ascii="Times New Roman" w:hAnsi="Times New Roman" w:cs="Times New Roman"/>
          <w:sz w:val="28"/>
          <w:szCs w:val="28"/>
        </w:rPr>
        <w:t xml:space="preserve">лект» к </w:t>
      </w:r>
      <w:r w:rsidRPr="00C1680F">
        <w:rPr>
          <w:rFonts w:ascii="Times New Roman" w:hAnsi="Times New Roman" w:cs="Times New Roman"/>
          <w:sz w:val="28"/>
          <w:szCs w:val="28"/>
        </w:rPr>
        <w:t>Исаеву Кириллу Александровичу о взыскании задолженности по договору займа,</w:t>
      </w:r>
      <w:r w:rsidRPr="00C1680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третье лицо не заявляющее самостоятельных требований- ООО МКК «Универсальное Финансирование»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удовлетворить.</w:t>
      </w:r>
    </w:p>
    <w:p w:rsidR="00C1680F" w:rsidP="00C1680F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Взыскать с </w:t>
      </w:r>
      <w:r w:rsidRPr="00C1680F">
        <w:rPr>
          <w:rFonts w:ascii="Times New Roman" w:hAnsi="Times New Roman" w:cs="Times New Roman"/>
          <w:sz w:val="28"/>
          <w:szCs w:val="28"/>
        </w:rPr>
        <w:t>Исаев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1680F">
        <w:rPr>
          <w:rFonts w:ascii="Times New Roman" w:hAnsi="Times New Roman" w:cs="Times New Roman"/>
          <w:sz w:val="28"/>
          <w:szCs w:val="28"/>
        </w:rPr>
        <w:t xml:space="preserve"> Кирилл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1680F">
        <w:rPr>
          <w:rFonts w:ascii="Times New Roman" w:hAnsi="Times New Roman" w:cs="Times New Roman"/>
          <w:sz w:val="28"/>
          <w:szCs w:val="28"/>
        </w:rPr>
        <w:t xml:space="preserve"> Александрович</w:t>
      </w:r>
      <w:r>
        <w:rPr>
          <w:rFonts w:ascii="Times New Roman" w:hAnsi="Times New Roman" w:cs="Times New Roman"/>
          <w:sz w:val="28"/>
          <w:szCs w:val="28"/>
        </w:rPr>
        <w:t>а (ИНН *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пол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ьзу </w:t>
      </w:r>
      <w:r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профессиональная коллекторская организация «АйДи Коллект» (ИНН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7730233723</w:t>
      </w:r>
      <w:r>
        <w:rPr>
          <w:rFonts w:ascii="Times New Roman" w:hAnsi="Times New Roman" w:cs="Times New Roman"/>
          <w:sz w:val="28"/>
          <w:szCs w:val="28"/>
        </w:rPr>
        <w:t xml:space="preserve">) сумму задолженности по договору займа  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*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 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 период с 16.10.2023 по 27.02.2024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г. </w:t>
      </w:r>
      <w:r>
        <w:rPr>
          <w:rFonts w:ascii="Times New Roman" w:hAnsi="Times New Roman" w:cs="Times New Roman"/>
          <w:color w:val="000000"/>
          <w:sz w:val="28"/>
          <w:szCs w:val="28"/>
        </w:rPr>
        <w:t>в размере 21265,14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рублей, и расходы по уплате госпошлины в размере 4000,00</w:t>
      </w:r>
      <w:r>
        <w:rPr>
          <w:rFonts w:ascii="Times New Roman" w:hAnsi="Times New Roman" w:cs="Times New Roman"/>
          <w:sz w:val="28"/>
          <w:szCs w:val="28"/>
        </w:rPr>
        <w:t xml:space="preserve"> рублей, а всего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25265,14 </w:t>
      </w:r>
      <w:r>
        <w:rPr>
          <w:rFonts w:ascii="Times New Roman" w:hAnsi="Times New Roman" w:cs="Times New Roman"/>
          <w:sz w:val="28"/>
          <w:szCs w:val="28"/>
        </w:rPr>
        <w:t>рублей.</w:t>
      </w:r>
    </w:p>
    <w:p w:rsidR="00C33D9D" w:rsidRPr="00CE36DD" w:rsidP="00C1680F">
      <w:pPr>
        <w:shd w:val="clear" w:color="auto" w:fill="FFFFFF"/>
        <w:tabs>
          <w:tab w:val="left" w:pos="935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36DD">
        <w:rPr>
          <w:rFonts w:ascii="Times New Roman" w:hAnsi="Times New Roman" w:cs="Times New Roman"/>
          <w:color w:val="000000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C33D9D" w:rsidRPr="00CE36DD" w:rsidP="00C1680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36DD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дней со дня об</w:t>
      </w:r>
      <w:r w:rsidRPr="00CE36DD">
        <w:rPr>
          <w:rFonts w:ascii="Times New Roman" w:hAnsi="Times New Roman" w:cs="Times New Roman"/>
          <w:color w:val="000000"/>
          <w:sz w:val="28"/>
          <w:szCs w:val="28"/>
        </w:rPr>
        <w:t>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C33D9D" w:rsidRPr="00CE36DD" w:rsidP="00C1680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36DD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</w:t>
      </w:r>
      <w:r w:rsidRPr="00CE36DD">
        <w:rPr>
          <w:rFonts w:ascii="Times New Roman" w:hAnsi="Times New Roman" w:cs="Times New Roman"/>
          <w:color w:val="000000"/>
          <w:sz w:val="28"/>
          <w:szCs w:val="28"/>
        </w:rPr>
        <w:t>присутствовали в судебном заседании.</w:t>
      </w:r>
    </w:p>
    <w:p w:rsidR="00C33D9D" w:rsidRPr="00CE36DD" w:rsidP="00C168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C33D9D" w:rsidRPr="00CE36DD" w:rsidP="00C168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C33D9D" w:rsidRPr="00CE36DD" w:rsidP="00C168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 xml:space="preserve"> Заочное решение мирового судьи может быть обжаловано сторонами в апелляционном порядке в течение </w:t>
      </w:r>
      <w:r w:rsidRPr="00CE36DD">
        <w:rPr>
          <w:rFonts w:ascii="Times New Roman" w:hAnsi="Times New Roman" w:cs="Times New Roman"/>
          <w:sz w:val="28"/>
          <w:szCs w:val="28"/>
        </w:rPr>
        <w:t>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</w:t>
      </w:r>
      <w:r w:rsidRPr="00CE36DD">
        <w:rPr>
          <w:rFonts w:ascii="Times New Roman" w:hAnsi="Times New Roman" w:cs="Times New Roman"/>
          <w:sz w:val="28"/>
          <w:szCs w:val="28"/>
        </w:rPr>
        <w:t>ты-Мансийского автономного округа-Югры, через мирового судью судебного участка №2.</w:t>
      </w:r>
    </w:p>
    <w:p w:rsidR="0076298C" w:rsidRPr="00CE36DD" w:rsidP="0076298C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CE36DD">
        <w:rPr>
          <w:rFonts w:ascii="Times New Roman" w:hAnsi="Times New Roman" w:cs="Times New Roman"/>
          <w:sz w:val="28"/>
          <w:szCs w:val="28"/>
        </w:rPr>
        <w:t xml:space="preserve"> </w:t>
      </w:r>
      <w:r w:rsidRPr="00CE36DD">
        <w:rPr>
          <w:rFonts w:ascii="Times New Roman" w:hAnsi="Times New Roman" w:cs="Times New Roman"/>
          <w:sz w:val="28"/>
          <w:szCs w:val="28"/>
        </w:rPr>
        <w:tab/>
      </w:r>
      <w:r w:rsidRPr="00CE36DD">
        <w:rPr>
          <w:rFonts w:ascii="Times New Roman" w:hAnsi="Times New Roman" w:cs="Times New Roman"/>
          <w:sz w:val="28"/>
          <w:szCs w:val="28"/>
        </w:rPr>
        <w:tab/>
      </w:r>
      <w:r w:rsidRPr="00CE36D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*</w:t>
      </w:r>
      <w:r w:rsidRPr="00CE36DD">
        <w:rPr>
          <w:rFonts w:ascii="Times New Roman" w:hAnsi="Times New Roman" w:cs="Times New Roman"/>
          <w:sz w:val="28"/>
          <w:szCs w:val="28"/>
        </w:rPr>
        <w:tab/>
      </w:r>
      <w:r w:rsidRPr="00CE36DD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CE36DD">
        <w:rPr>
          <w:rFonts w:ascii="Times New Roman" w:hAnsi="Times New Roman" w:cs="Times New Roman"/>
          <w:sz w:val="28"/>
          <w:szCs w:val="28"/>
        </w:rPr>
        <w:t xml:space="preserve">   О.В. Вдовина</w:t>
      </w:r>
    </w:p>
    <w:p w:rsidR="0076298C" w:rsidRPr="00CE36DD" w:rsidP="0076298C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</w:p>
    <w:p w:rsidR="005C4188" w:rsidRPr="00CE36DD" w:rsidP="008C652C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>Мировой судья судебного участка № 1</w:t>
      </w:r>
      <w:r w:rsidRPr="00CE36DD">
        <w:rPr>
          <w:rFonts w:ascii="Times New Roman" w:hAnsi="Times New Roman" w:cs="Times New Roman"/>
          <w:sz w:val="28"/>
          <w:szCs w:val="28"/>
        </w:rPr>
        <w:tab/>
      </w:r>
      <w:r w:rsidRPr="00CE36DD">
        <w:rPr>
          <w:rFonts w:ascii="Times New Roman" w:hAnsi="Times New Roman" w:cs="Times New Roman"/>
          <w:sz w:val="28"/>
          <w:szCs w:val="28"/>
        </w:rPr>
        <w:tab/>
      </w:r>
      <w:r w:rsidRPr="00CE36DD">
        <w:rPr>
          <w:rFonts w:ascii="Times New Roman" w:hAnsi="Times New Roman" w:cs="Times New Roman"/>
          <w:sz w:val="28"/>
          <w:szCs w:val="28"/>
        </w:rPr>
        <w:tab/>
        <w:t xml:space="preserve">     О.В.Вдовина</w:t>
      </w:r>
    </w:p>
    <w:sectPr w:rsidSect="001504A8">
      <w:pgSz w:w="11906" w:h="16838"/>
      <w:pgMar w:top="284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8C"/>
    <w:rsid w:val="00052CB8"/>
    <w:rsid w:val="001463A3"/>
    <w:rsid w:val="001504A8"/>
    <w:rsid w:val="001A3055"/>
    <w:rsid w:val="00294F6C"/>
    <w:rsid w:val="00326BCB"/>
    <w:rsid w:val="005C4188"/>
    <w:rsid w:val="006D697C"/>
    <w:rsid w:val="0076298C"/>
    <w:rsid w:val="008C652C"/>
    <w:rsid w:val="0090597E"/>
    <w:rsid w:val="00B57614"/>
    <w:rsid w:val="00C1680F"/>
    <w:rsid w:val="00C33D9D"/>
    <w:rsid w:val="00C573CA"/>
    <w:rsid w:val="00CE36DD"/>
    <w:rsid w:val="00D059D6"/>
    <w:rsid w:val="00E145DD"/>
    <w:rsid w:val="00E64500"/>
    <w:rsid w:val="00F542AF"/>
    <w:rsid w:val="00FA21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4BDD8B-479E-4B78-9633-F1847D6A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98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6298C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76298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21">
    <w:name w:val="Основной текст 21"/>
    <w:basedOn w:val="Normal"/>
    <w:rsid w:val="0076298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136E4-9DE1-4BB1-BC58-014BA34EF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